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B3408" w:rsidRPr="009155DD" w:rsidRDefault="006B3408" w:rsidP="0068088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Наказ від 18.03.2021 № 350-Д </w:t>
      </w:r>
    </w:p>
    <w:p w:rsidR="006B3408" w:rsidRPr="0068088A" w:rsidRDefault="006B3408" w:rsidP="0068088A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6B3408" w:rsidRPr="0068088A" w:rsidRDefault="006B3408" w:rsidP="0068088A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6B3408" w:rsidRPr="0068088A" w:rsidRDefault="006B3408" w:rsidP="0068088A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6B3408" w:rsidRPr="0068088A" w:rsidRDefault="006B3408" w:rsidP="0068088A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6B3408" w:rsidRPr="0068088A" w:rsidRDefault="006B3408" w:rsidP="0068088A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6B3408" w:rsidRPr="0068088A" w:rsidRDefault="006B3408" w:rsidP="0068088A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6B3408" w:rsidRPr="0068088A" w:rsidRDefault="006B3408" w:rsidP="0068088A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6B3408" w:rsidRPr="0068088A" w:rsidRDefault="006B3408" w:rsidP="0068088A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6B3408" w:rsidRPr="0068088A" w:rsidRDefault="006B3408" w:rsidP="0068088A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6B3408" w:rsidRPr="0068088A" w:rsidRDefault="006B3408" w:rsidP="0068088A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68088A">
        <w:rPr>
          <w:rFonts w:ascii="Times New Roman" w:hAnsi="Times New Roman"/>
          <w:sz w:val="24"/>
          <w:szCs w:val="24"/>
          <w:lang w:val="uk-UA"/>
        </w:rPr>
        <w:t>Про особливості роботи університету</w:t>
      </w:r>
    </w:p>
    <w:p w:rsidR="006B3408" w:rsidRPr="0068088A" w:rsidRDefault="006B3408" w:rsidP="0068088A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68088A">
        <w:rPr>
          <w:rFonts w:ascii="Times New Roman" w:hAnsi="Times New Roman"/>
          <w:sz w:val="24"/>
          <w:szCs w:val="24"/>
          <w:lang w:val="uk-UA"/>
        </w:rPr>
        <w:t xml:space="preserve">в умовах «помаранчевого» рівня </w:t>
      </w:r>
    </w:p>
    <w:p w:rsidR="006B3408" w:rsidRDefault="006B3408" w:rsidP="0068088A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епідемічної небезпеки</w:t>
      </w:r>
    </w:p>
    <w:p w:rsidR="006B3408" w:rsidRPr="0068088A" w:rsidRDefault="006B3408" w:rsidP="0068088A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68088A">
        <w:rPr>
          <w:rFonts w:ascii="Times New Roman" w:hAnsi="Times New Roman"/>
          <w:sz w:val="24"/>
          <w:szCs w:val="24"/>
          <w:lang w:val="uk-UA"/>
        </w:rPr>
        <w:t>з 18 березня 2021 року</w:t>
      </w:r>
    </w:p>
    <w:p w:rsidR="006B3408" w:rsidRPr="0068088A" w:rsidRDefault="006B3408" w:rsidP="0068088A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6B3408" w:rsidRPr="0068088A" w:rsidRDefault="006B3408" w:rsidP="0068088A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6B3408" w:rsidRPr="0068088A" w:rsidRDefault="006B3408" w:rsidP="0068088A">
      <w:pPr>
        <w:spacing w:after="0" w:line="240" w:lineRule="auto"/>
        <w:ind w:right="-2" w:firstLine="708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68088A">
        <w:rPr>
          <w:rFonts w:ascii="Times New Roman" w:hAnsi="Times New Roman"/>
          <w:sz w:val="24"/>
          <w:szCs w:val="24"/>
          <w:lang w:val="uk-UA" w:eastAsia="ru-RU"/>
        </w:rPr>
        <w:t xml:space="preserve">З метою запобігання 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поширенню </w:t>
      </w:r>
      <w:proofErr w:type="spellStart"/>
      <w:r w:rsidRPr="0068088A">
        <w:rPr>
          <w:rFonts w:ascii="Times New Roman" w:hAnsi="Times New Roman"/>
          <w:sz w:val="24"/>
          <w:szCs w:val="24"/>
          <w:lang w:val="uk-UA" w:eastAsia="ru-RU"/>
        </w:rPr>
        <w:t>коронавірусної</w:t>
      </w:r>
      <w:proofErr w:type="spellEnd"/>
      <w:r w:rsidRPr="0068088A">
        <w:rPr>
          <w:rFonts w:ascii="Times New Roman" w:hAnsi="Times New Roman"/>
          <w:sz w:val="24"/>
          <w:szCs w:val="24"/>
          <w:lang w:val="uk-UA" w:eastAsia="ru-RU"/>
        </w:rPr>
        <w:t xml:space="preserve"> інфекції COVID-19 в університеті й усіх структурних підрозділах, 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відповідно до </w:t>
      </w:r>
      <w:r w:rsidRPr="0068088A">
        <w:rPr>
          <w:rFonts w:ascii="Times New Roman" w:hAnsi="Times New Roman"/>
          <w:sz w:val="24"/>
          <w:szCs w:val="24"/>
          <w:lang w:val="uk-UA" w:eastAsia="ru-RU"/>
        </w:rPr>
        <w:t xml:space="preserve">Положення про організацію освітнього процесу в ХДУ (наказ від 02.09.2020 № 789-Д), наказів університету від 11.09.2020 № 827-Д «Про призначення відповідальних осіб із контролю за дотриманням протиепідемічних заходів та організацію безпечних умов організації освітнього процесу в університету», від 17.08.2020 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             </w:t>
      </w:r>
      <w:r w:rsidRPr="0068088A">
        <w:rPr>
          <w:rFonts w:ascii="Times New Roman" w:hAnsi="Times New Roman"/>
          <w:sz w:val="24"/>
          <w:szCs w:val="24"/>
          <w:lang w:val="uk-UA" w:eastAsia="ru-RU"/>
        </w:rPr>
        <w:t xml:space="preserve">№ 717-Д «Про затвердження і введення в дію «Інструкції з безпеки про дотримання санітарних та протиепідемічних заходів під час освітнього процесу </w:t>
      </w:r>
      <w:r w:rsidRPr="0068088A">
        <w:rPr>
          <w:rFonts w:ascii="Times New Roman" w:hAnsi="Times New Roman"/>
          <w:spacing w:val="6"/>
          <w:w w:val="105"/>
          <w:sz w:val="24"/>
          <w:szCs w:val="24"/>
          <w:lang w:val="uk-UA" w:eastAsia="ru-RU"/>
        </w:rPr>
        <w:t xml:space="preserve">в умовах </w:t>
      </w:r>
      <w:r w:rsidRPr="0068088A">
        <w:rPr>
          <w:rFonts w:ascii="Times New Roman" w:hAnsi="Times New Roman"/>
          <w:sz w:val="24"/>
          <w:szCs w:val="24"/>
          <w:lang w:val="uk-UA" w:eastAsia="ru-RU"/>
        </w:rPr>
        <w:t>карантину»,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та </w:t>
      </w:r>
      <w:r w:rsidRPr="0068088A">
        <w:rPr>
          <w:rFonts w:ascii="Times New Roman" w:hAnsi="Times New Roman"/>
          <w:sz w:val="24"/>
          <w:szCs w:val="24"/>
          <w:lang w:val="uk-UA" w:eastAsia="ru-RU"/>
        </w:rPr>
        <w:t xml:space="preserve">у зв’язку з дією протиепідемічних обмежень, які стосуються «помаранчевого» рівня епідемічної небезпеки, встановленого на території Херсонської області, згідно з інформацією </w:t>
      </w:r>
      <w:proofErr w:type="spellStart"/>
      <w:r w:rsidRPr="0068088A">
        <w:rPr>
          <w:rFonts w:ascii="Times New Roman" w:hAnsi="Times New Roman"/>
          <w:sz w:val="24"/>
          <w:szCs w:val="24"/>
          <w:lang w:eastAsia="ru-RU"/>
        </w:rPr>
        <w:t>Міністерств</w:t>
      </w:r>
      <w:proofErr w:type="spellEnd"/>
      <w:r w:rsidRPr="0068088A">
        <w:rPr>
          <w:rFonts w:ascii="Times New Roman" w:hAnsi="Times New Roman"/>
          <w:sz w:val="24"/>
          <w:szCs w:val="24"/>
          <w:lang w:val="uk-UA" w:eastAsia="ru-RU"/>
        </w:rPr>
        <w:t>а</w:t>
      </w:r>
      <w:r w:rsidRPr="0068088A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68088A">
        <w:rPr>
          <w:rFonts w:ascii="Times New Roman" w:hAnsi="Times New Roman"/>
          <w:sz w:val="24"/>
          <w:szCs w:val="24"/>
          <w:lang w:eastAsia="ru-RU"/>
        </w:rPr>
        <w:t>охорони</w:t>
      </w:r>
      <w:proofErr w:type="spellEnd"/>
      <w:r w:rsidRPr="0068088A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68088A">
        <w:rPr>
          <w:rFonts w:ascii="Times New Roman" w:hAnsi="Times New Roman"/>
          <w:sz w:val="24"/>
          <w:szCs w:val="24"/>
          <w:lang w:eastAsia="ru-RU"/>
        </w:rPr>
        <w:t>здоров'я</w:t>
      </w:r>
      <w:proofErr w:type="spellEnd"/>
      <w:r w:rsidRPr="0068088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88A">
        <w:rPr>
          <w:rFonts w:ascii="Times New Roman" w:hAnsi="Times New Roman"/>
          <w:sz w:val="24"/>
          <w:szCs w:val="24"/>
          <w:lang w:val="uk-UA" w:eastAsia="ru-RU"/>
        </w:rPr>
        <w:t>України від 17.03.2021 (</w:t>
      </w:r>
      <w:hyperlink r:id="rId5" w:history="1">
        <w:r w:rsidRPr="0068088A">
          <w:rPr>
            <w:rStyle w:val="a5"/>
            <w:rFonts w:ascii="Times New Roman" w:hAnsi="Times New Roman"/>
            <w:sz w:val="24"/>
            <w:szCs w:val="24"/>
            <w:lang w:val="uk-UA" w:eastAsia="ru-RU"/>
          </w:rPr>
          <w:t>https://moz.gov.ua/uploads/5/29355-oznaky_17032021.pdf</w:t>
        </w:r>
      </w:hyperlink>
      <w:r w:rsidRPr="0068088A">
        <w:rPr>
          <w:rFonts w:ascii="Times New Roman" w:hAnsi="Times New Roman"/>
          <w:sz w:val="24"/>
          <w:szCs w:val="24"/>
          <w:lang w:val="uk-UA" w:eastAsia="ru-RU"/>
        </w:rPr>
        <w:t>)</w:t>
      </w:r>
    </w:p>
    <w:p w:rsidR="006B3408" w:rsidRPr="0068088A" w:rsidRDefault="006B3408" w:rsidP="0068088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B3408" w:rsidRPr="0068088A" w:rsidRDefault="006B3408" w:rsidP="0068088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68088A">
        <w:rPr>
          <w:rFonts w:ascii="Times New Roman" w:hAnsi="Times New Roman"/>
          <w:b/>
          <w:sz w:val="24"/>
          <w:szCs w:val="24"/>
          <w:lang w:val="uk-UA"/>
        </w:rPr>
        <w:t xml:space="preserve">НАКАЗУЮ: </w:t>
      </w:r>
    </w:p>
    <w:p w:rsidR="006B3408" w:rsidRPr="0068088A" w:rsidRDefault="006B3408" w:rsidP="0068088A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68088A">
        <w:rPr>
          <w:rFonts w:ascii="Times New Roman" w:hAnsi="Times New Roman"/>
          <w:sz w:val="24"/>
          <w:szCs w:val="24"/>
          <w:lang w:val="uk-UA"/>
        </w:rPr>
        <w:t>1. З 18 березня 2021 року забезпечити дію обмежувальних протиепідемічних заходів та організацію безпечних умов організації освітнього процесу в університеті та його структурних підрозділах відповідно до встановленого на території Херсонської області «помаранчевого» рівня епідемічної небезпеки.</w:t>
      </w:r>
    </w:p>
    <w:p w:rsidR="006B3408" w:rsidRPr="0068088A" w:rsidRDefault="006B3408" w:rsidP="0068088A">
      <w:pPr>
        <w:spacing w:after="0" w:line="240" w:lineRule="auto"/>
        <w:ind w:firstLine="425"/>
        <w:rPr>
          <w:rFonts w:ascii="Times New Roman" w:hAnsi="Times New Roman"/>
          <w:sz w:val="24"/>
          <w:szCs w:val="24"/>
          <w:lang w:val="uk-UA"/>
        </w:rPr>
      </w:pPr>
      <w:r w:rsidRPr="0068088A">
        <w:rPr>
          <w:rFonts w:ascii="Times New Roman" w:hAnsi="Times New Roman"/>
          <w:sz w:val="24"/>
          <w:szCs w:val="24"/>
          <w:lang w:val="uk-UA"/>
        </w:rPr>
        <w:t>2. Проректорам, керівникам відділів і служб університету, деканам факультетів:</w:t>
      </w:r>
    </w:p>
    <w:p w:rsidR="006B3408" w:rsidRPr="0068088A" w:rsidRDefault="006B3408" w:rsidP="0068088A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68088A">
        <w:rPr>
          <w:rFonts w:ascii="Times New Roman" w:hAnsi="Times New Roman"/>
          <w:sz w:val="24"/>
          <w:szCs w:val="24"/>
          <w:lang w:val="uk-UA"/>
        </w:rPr>
        <w:t>1)</w:t>
      </w:r>
      <w:r w:rsidRPr="0068088A">
        <w:rPr>
          <w:rFonts w:ascii="Times New Roman" w:hAnsi="Times New Roman"/>
          <w:sz w:val="24"/>
          <w:szCs w:val="24"/>
          <w:lang w:val="uk-UA"/>
        </w:rPr>
        <w:tab/>
        <w:t xml:space="preserve">забезпечити контроль дотримання науково-педагогічними працівниками, співробітниками, здобувачами вищої освіти вимог соціального дистанціювання й маскового режиму; </w:t>
      </w:r>
    </w:p>
    <w:p w:rsidR="006B3408" w:rsidRPr="0068088A" w:rsidRDefault="006B3408" w:rsidP="0068088A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68088A">
        <w:rPr>
          <w:rFonts w:ascii="Times New Roman" w:hAnsi="Times New Roman"/>
          <w:sz w:val="24"/>
          <w:szCs w:val="24"/>
          <w:lang w:val="uk-UA"/>
        </w:rPr>
        <w:t>2) обмежити масові збори працівників університету та учасників освітнього процесу на факультетах та в студентському містечку, крім заходів, необхідних для забезпечення функці</w:t>
      </w:r>
      <w:r>
        <w:rPr>
          <w:rFonts w:ascii="Times New Roman" w:hAnsi="Times New Roman"/>
          <w:sz w:val="24"/>
          <w:szCs w:val="24"/>
          <w:lang w:val="uk-UA"/>
        </w:rPr>
        <w:t>онування</w:t>
      </w:r>
      <w:r w:rsidRPr="0068088A">
        <w:rPr>
          <w:rFonts w:ascii="Times New Roman" w:hAnsi="Times New Roman"/>
          <w:sz w:val="24"/>
          <w:szCs w:val="24"/>
          <w:lang w:val="uk-UA"/>
        </w:rPr>
        <w:t xml:space="preserve"> університету в цілому – засідання ректорату, вченої ради університету, конкурсних комісій тощо;</w:t>
      </w:r>
    </w:p>
    <w:p w:rsidR="006B3408" w:rsidRPr="0068088A" w:rsidRDefault="006B3408" w:rsidP="0068088A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68088A">
        <w:rPr>
          <w:rFonts w:ascii="Times New Roman" w:hAnsi="Times New Roman"/>
          <w:sz w:val="24"/>
          <w:szCs w:val="24"/>
          <w:lang w:val="uk-UA"/>
        </w:rPr>
        <w:t>3) головам науково-технічної ради, науково-методичної ради, головам учених рад факультетів, завідувачам кафедр, головах комісій і робочих груп продовжити проведення засідань у дистанційному (або змішаному) режимі;</w:t>
      </w:r>
    </w:p>
    <w:p w:rsidR="006B3408" w:rsidRPr="0068088A" w:rsidRDefault="006B3408" w:rsidP="0068088A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68088A">
        <w:rPr>
          <w:rFonts w:ascii="Times New Roman" w:hAnsi="Times New Roman"/>
          <w:sz w:val="24"/>
          <w:szCs w:val="24"/>
          <w:lang w:val="uk-UA"/>
        </w:rPr>
        <w:t xml:space="preserve">4) директорам Генічеського фахового коледжу й </w:t>
      </w:r>
      <w:proofErr w:type="spellStart"/>
      <w:r w:rsidRPr="0068088A">
        <w:rPr>
          <w:rFonts w:ascii="Times New Roman" w:hAnsi="Times New Roman"/>
          <w:sz w:val="24"/>
          <w:szCs w:val="24"/>
          <w:lang w:val="uk-UA"/>
        </w:rPr>
        <w:t>Бериславського</w:t>
      </w:r>
      <w:proofErr w:type="spellEnd"/>
      <w:r w:rsidRPr="0068088A">
        <w:rPr>
          <w:rFonts w:ascii="Times New Roman" w:hAnsi="Times New Roman"/>
          <w:sz w:val="24"/>
          <w:szCs w:val="24"/>
          <w:lang w:val="uk-UA"/>
        </w:rPr>
        <w:t xml:space="preserve"> фахового педагогічного коледжу імені В.Ф. </w:t>
      </w:r>
      <w:proofErr w:type="spellStart"/>
      <w:r w:rsidRPr="0068088A">
        <w:rPr>
          <w:rFonts w:ascii="Times New Roman" w:hAnsi="Times New Roman"/>
          <w:sz w:val="24"/>
          <w:szCs w:val="24"/>
          <w:lang w:val="uk-UA"/>
        </w:rPr>
        <w:t>Беньковського</w:t>
      </w:r>
      <w:proofErr w:type="spellEnd"/>
      <w:r w:rsidRPr="0068088A">
        <w:rPr>
          <w:rFonts w:ascii="Times New Roman" w:hAnsi="Times New Roman"/>
          <w:sz w:val="24"/>
          <w:szCs w:val="24"/>
          <w:lang w:val="uk-UA"/>
        </w:rPr>
        <w:t xml:space="preserve"> забезпечити:</w:t>
      </w:r>
    </w:p>
    <w:p w:rsidR="006B3408" w:rsidRPr="0068088A" w:rsidRDefault="006B3408" w:rsidP="0068088A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4D6AA1">
        <w:rPr>
          <w:rFonts w:ascii="Times New Roman" w:hAnsi="Times New Roman"/>
          <w:sz w:val="24"/>
          <w:szCs w:val="24"/>
          <w:lang w:val="uk-UA"/>
        </w:rPr>
        <w:t>- роботу відокремлених структурних підрозділів</w:t>
      </w:r>
      <w:r w:rsidRPr="0068088A">
        <w:rPr>
          <w:rFonts w:ascii="Times New Roman" w:hAnsi="Times New Roman"/>
          <w:sz w:val="24"/>
          <w:szCs w:val="24"/>
          <w:lang w:val="uk-UA"/>
        </w:rPr>
        <w:t xml:space="preserve"> з дотриманням обмежувальних протиепідемічних заходів;</w:t>
      </w:r>
    </w:p>
    <w:p w:rsidR="006B3408" w:rsidRPr="0068088A" w:rsidRDefault="006B3408" w:rsidP="0068088A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68088A">
        <w:rPr>
          <w:rFonts w:ascii="Times New Roman" w:hAnsi="Times New Roman"/>
          <w:sz w:val="24"/>
          <w:szCs w:val="24"/>
          <w:lang w:val="uk-UA"/>
        </w:rPr>
        <w:t xml:space="preserve"> - організацію освітнього процесу в закладах, враховуючи обмеження </w:t>
      </w:r>
      <w:r w:rsidRPr="004D6AA1">
        <w:rPr>
          <w:rFonts w:ascii="Times New Roman" w:hAnsi="Times New Roman"/>
          <w:sz w:val="24"/>
          <w:szCs w:val="24"/>
          <w:lang w:val="uk-UA"/>
        </w:rPr>
        <w:t>«</w:t>
      </w:r>
      <w:r w:rsidRPr="0068088A">
        <w:rPr>
          <w:rFonts w:ascii="Times New Roman" w:hAnsi="Times New Roman"/>
          <w:sz w:val="24"/>
          <w:szCs w:val="24"/>
          <w:lang w:val="uk-UA"/>
        </w:rPr>
        <w:t>помаранчевого</w:t>
      </w:r>
      <w:r w:rsidRPr="004D6AA1">
        <w:rPr>
          <w:rFonts w:ascii="Times New Roman" w:hAnsi="Times New Roman"/>
          <w:sz w:val="24"/>
          <w:szCs w:val="24"/>
          <w:lang w:val="uk-UA"/>
        </w:rPr>
        <w:t>» рівня епідемічної небезпеки;</w:t>
      </w:r>
    </w:p>
    <w:p w:rsidR="006B3408" w:rsidRPr="0068088A" w:rsidRDefault="006B3408" w:rsidP="0068088A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68088A">
        <w:rPr>
          <w:rFonts w:ascii="Times New Roman" w:hAnsi="Times New Roman"/>
          <w:sz w:val="24"/>
          <w:szCs w:val="24"/>
          <w:lang w:val="uk-UA"/>
        </w:rPr>
        <w:t>5) керівникові служби охорони університету Волошину О. В. продовжити заборону доступу сторонніх осіб до навчальних корпусів університету;</w:t>
      </w:r>
    </w:p>
    <w:p w:rsidR="006B3408" w:rsidRPr="00FF4D24" w:rsidRDefault="006B3408" w:rsidP="0068088A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FF4D24">
        <w:rPr>
          <w:rFonts w:ascii="Times New Roman" w:hAnsi="Times New Roman"/>
          <w:sz w:val="24"/>
          <w:szCs w:val="24"/>
          <w:lang w:val="uk-UA"/>
        </w:rPr>
        <w:t xml:space="preserve">6) директорці студентського містечка університету </w:t>
      </w:r>
      <w:proofErr w:type="spellStart"/>
      <w:r w:rsidRPr="00FF4D24">
        <w:rPr>
          <w:rFonts w:ascii="Times New Roman" w:hAnsi="Times New Roman"/>
          <w:sz w:val="24"/>
          <w:szCs w:val="24"/>
          <w:lang w:val="uk-UA"/>
        </w:rPr>
        <w:t>Малишевій</w:t>
      </w:r>
      <w:proofErr w:type="spellEnd"/>
      <w:r w:rsidRPr="00FF4D24">
        <w:rPr>
          <w:rFonts w:ascii="Times New Roman" w:hAnsi="Times New Roman"/>
          <w:sz w:val="24"/>
          <w:szCs w:val="24"/>
          <w:lang w:val="uk-UA"/>
        </w:rPr>
        <w:t xml:space="preserve"> Д. О. продовжити заборону відвідування гуртожитків сторонніми особами</w:t>
      </w:r>
      <w:r w:rsidRPr="0068088A">
        <w:rPr>
          <w:rFonts w:ascii="Times New Roman" w:hAnsi="Times New Roman"/>
          <w:sz w:val="24"/>
          <w:szCs w:val="24"/>
          <w:lang w:val="uk-UA"/>
        </w:rPr>
        <w:t>.</w:t>
      </w:r>
    </w:p>
    <w:p w:rsidR="006B3408" w:rsidRPr="0068088A" w:rsidRDefault="006B3408" w:rsidP="0068088A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68088A">
        <w:rPr>
          <w:rFonts w:ascii="Times New Roman" w:hAnsi="Times New Roman"/>
          <w:sz w:val="24"/>
          <w:szCs w:val="24"/>
          <w:lang w:val="uk-UA"/>
        </w:rPr>
        <w:t xml:space="preserve">3. Проректорові з фінансово-господарської та науково-педагогічної роботи </w:t>
      </w:r>
      <w:proofErr w:type="spellStart"/>
      <w:r w:rsidRPr="0068088A">
        <w:rPr>
          <w:rFonts w:ascii="Times New Roman" w:hAnsi="Times New Roman"/>
          <w:sz w:val="24"/>
          <w:szCs w:val="24"/>
          <w:lang w:val="uk-UA"/>
        </w:rPr>
        <w:t>Віннику</w:t>
      </w:r>
      <w:proofErr w:type="spellEnd"/>
      <w:r w:rsidRPr="0068088A">
        <w:rPr>
          <w:rFonts w:ascii="Times New Roman" w:hAnsi="Times New Roman"/>
          <w:sz w:val="24"/>
          <w:szCs w:val="24"/>
          <w:lang w:val="uk-UA"/>
        </w:rPr>
        <w:t xml:space="preserve"> М.О. забезпечити організацію та контроль: </w:t>
      </w:r>
    </w:p>
    <w:p w:rsidR="006B3408" w:rsidRPr="0068088A" w:rsidRDefault="006B3408" w:rsidP="0068088A">
      <w:pPr>
        <w:spacing w:after="0" w:line="240" w:lineRule="auto"/>
        <w:ind w:firstLine="425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68088A">
        <w:rPr>
          <w:rFonts w:ascii="Times New Roman" w:hAnsi="Times New Roman"/>
          <w:sz w:val="24"/>
          <w:szCs w:val="24"/>
          <w:lang w:val="uk-UA"/>
        </w:rPr>
        <w:t xml:space="preserve"> - проведення </w:t>
      </w:r>
      <w:r w:rsidRPr="0068088A">
        <w:rPr>
          <w:rFonts w:ascii="Times New Roman" w:hAnsi="Times New Roman"/>
          <w:bCs/>
          <w:sz w:val="24"/>
          <w:szCs w:val="24"/>
          <w:lang w:val="uk-UA"/>
        </w:rPr>
        <w:t>щоденного температурного скринінгу співробітників та здобувачів освіти всіх рівнів і форм освіти;</w:t>
      </w:r>
    </w:p>
    <w:p w:rsidR="006B3408" w:rsidRPr="0068088A" w:rsidRDefault="006B3408" w:rsidP="0068088A">
      <w:pPr>
        <w:spacing w:after="0" w:line="240" w:lineRule="auto"/>
        <w:ind w:firstLine="425"/>
        <w:jc w:val="both"/>
        <w:rPr>
          <w:rFonts w:ascii="Times New Roman" w:hAnsi="Times New Roman"/>
          <w:bCs/>
          <w:sz w:val="24"/>
          <w:szCs w:val="24"/>
          <w:lang w:val="uk-UA" w:eastAsia="ru-RU"/>
        </w:rPr>
      </w:pPr>
      <w:r w:rsidRPr="0068088A">
        <w:rPr>
          <w:rFonts w:ascii="Times New Roman" w:hAnsi="Times New Roman"/>
          <w:bCs/>
          <w:sz w:val="24"/>
          <w:szCs w:val="24"/>
          <w:lang w:val="uk-UA"/>
        </w:rPr>
        <w:t xml:space="preserve">- </w:t>
      </w:r>
      <w:r w:rsidRPr="0068088A">
        <w:rPr>
          <w:rFonts w:ascii="Times New Roman" w:hAnsi="Times New Roman"/>
          <w:sz w:val="24"/>
          <w:szCs w:val="24"/>
          <w:lang w:val="uk-UA"/>
        </w:rPr>
        <w:t xml:space="preserve">неухильного виконання регулярної дезінфекції та дотримання протиепідемічних заходів щодо попередження розповсюдження захворювання на </w:t>
      </w:r>
      <w:proofErr w:type="spellStart"/>
      <w:r w:rsidRPr="0068088A">
        <w:rPr>
          <w:rFonts w:ascii="Times New Roman" w:hAnsi="Times New Roman"/>
          <w:bCs/>
          <w:sz w:val="24"/>
          <w:szCs w:val="24"/>
          <w:lang w:val="uk-UA" w:eastAsia="ru-RU"/>
        </w:rPr>
        <w:t>коронавірусну</w:t>
      </w:r>
      <w:proofErr w:type="spellEnd"/>
      <w:r w:rsidRPr="0068088A">
        <w:rPr>
          <w:rFonts w:ascii="Times New Roman" w:hAnsi="Times New Roman"/>
          <w:bCs/>
          <w:sz w:val="24"/>
          <w:szCs w:val="24"/>
          <w:lang w:val="uk-UA" w:eastAsia="ru-RU"/>
        </w:rPr>
        <w:t xml:space="preserve"> хворобу (COVID-19).</w:t>
      </w:r>
    </w:p>
    <w:p w:rsidR="006B3408" w:rsidRPr="0068088A" w:rsidRDefault="006B3408" w:rsidP="0068088A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68088A">
        <w:rPr>
          <w:rFonts w:ascii="Times New Roman" w:hAnsi="Times New Roman"/>
          <w:bCs/>
          <w:sz w:val="24"/>
          <w:szCs w:val="24"/>
          <w:lang w:val="uk-UA" w:eastAsia="ru-RU"/>
        </w:rPr>
        <w:t xml:space="preserve">4. </w:t>
      </w:r>
      <w:r w:rsidRPr="0068088A">
        <w:rPr>
          <w:rFonts w:ascii="Times New Roman" w:hAnsi="Times New Roman"/>
          <w:sz w:val="24"/>
          <w:szCs w:val="24"/>
          <w:lang w:val="uk-UA"/>
        </w:rPr>
        <w:t xml:space="preserve">Деканам факультетів: </w:t>
      </w:r>
    </w:p>
    <w:p w:rsidR="006B3408" w:rsidRPr="0068088A" w:rsidRDefault="006B3408" w:rsidP="0068088A">
      <w:pPr>
        <w:pStyle w:val="a3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68088A">
        <w:rPr>
          <w:rFonts w:ascii="Times New Roman" w:hAnsi="Times New Roman"/>
          <w:sz w:val="24"/>
          <w:szCs w:val="24"/>
          <w:lang w:val="uk-UA"/>
        </w:rPr>
        <w:t>організувати проведення всіх лекційних, семінарських, практичних, лабораторних занять  в дистанційному режимі для здобувачів вищої освіти першого (бакалаврського) та другого (магістерського) рівнів денної і заочної форм навчання, окрім тих практичних і лабораторних занять, що передбачають використання предметних та (або) спеціалізованих навчальних аудиторій і приміщень, оснащених спеціалізованим обладнанням, а також інших освітніх компонент навчальних дисциплін, що мають свою специфіку, за умови не більше 20 осіб на занятті;</w:t>
      </w:r>
    </w:p>
    <w:p w:rsidR="006B3408" w:rsidRPr="0068088A" w:rsidRDefault="006B3408" w:rsidP="0068088A">
      <w:pPr>
        <w:pStyle w:val="a3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68088A">
        <w:rPr>
          <w:rFonts w:ascii="Times New Roman" w:hAnsi="Times New Roman"/>
          <w:sz w:val="24"/>
          <w:szCs w:val="24"/>
          <w:lang w:val="uk-UA"/>
        </w:rPr>
        <w:t>продовжити заборону на планування в розкладі навчальних занять проведення занять в очному й дистанційному режимах для однієї групи протягом дня;</w:t>
      </w:r>
    </w:p>
    <w:p w:rsidR="006B3408" w:rsidRPr="0068088A" w:rsidRDefault="006B3408" w:rsidP="0068088A">
      <w:pPr>
        <w:pStyle w:val="a3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68088A">
        <w:rPr>
          <w:rFonts w:ascii="Times New Roman" w:hAnsi="Times New Roman"/>
          <w:sz w:val="24"/>
          <w:szCs w:val="24"/>
          <w:lang w:val="uk-UA"/>
        </w:rPr>
        <w:t>забезпечити внесення змін до розкладів навчальних занять згідно з розпорядженнями по факультету:</w:t>
      </w:r>
    </w:p>
    <w:p w:rsidR="006B3408" w:rsidRPr="0068088A" w:rsidRDefault="006B3408" w:rsidP="0068088A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68088A">
        <w:rPr>
          <w:rFonts w:ascii="Times New Roman" w:hAnsi="Times New Roman"/>
          <w:sz w:val="24"/>
          <w:szCs w:val="24"/>
          <w:lang w:val="uk-UA"/>
        </w:rPr>
        <w:t xml:space="preserve">- передбачивши в один день заняття лише за однією із форм; </w:t>
      </w:r>
    </w:p>
    <w:p w:rsidR="006B3408" w:rsidRPr="0068088A" w:rsidRDefault="006B3408" w:rsidP="0068088A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68088A">
        <w:rPr>
          <w:rFonts w:ascii="Times New Roman" w:hAnsi="Times New Roman"/>
          <w:sz w:val="24"/>
          <w:szCs w:val="24"/>
          <w:lang w:val="uk-UA"/>
        </w:rPr>
        <w:t xml:space="preserve">- проводити навчальні заняття в очному режимі з 2 по 4 пару з метою </w:t>
      </w:r>
      <w:proofErr w:type="spellStart"/>
      <w:r w:rsidRPr="0068088A">
        <w:rPr>
          <w:rFonts w:ascii="Times New Roman" w:hAnsi="Times New Roman"/>
          <w:sz w:val="24"/>
          <w:szCs w:val="24"/>
          <w:lang w:val="uk-UA"/>
        </w:rPr>
        <w:t>мінімізування</w:t>
      </w:r>
      <w:proofErr w:type="spellEnd"/>
      <w:r w:rsidRPr="0068088A">
        <w:rPr>
          <w:rFonts w:ascii="Times New Roman" w:hAnsi="Times New Roman"/>
          <w:sz w:val="24"/>
          <w:szCs w:val="24"/>
          <w:lang w:val="uk-UA"/>
        </w:rPr>
        <w:t xml:space="preserve"> ризиків контактування з великою кількістю осіб у громадському транспорті в</w:t>
      </w:r>
      <w:r w:rsidRPr="0068088A">
        <w:rPr>
          <w:rFonts w:ascii="Times New Roman" w:hAnsi="Times New Roman"/>
          <w:sz w:val="24"/>
          <w:szCs w:val="24"/>
        </w:rPr>
        <w:t xml:space="preserve"> </w:t>
      </w:r>
      <w:r w:rsidRPr="0068088A">
        <w:rPr>
          <w:rFonts w:ascii="Times New Roman" w:hAnsi="Times New Roman"/>
          <w:sz w:val="24"/>
          <w:szCs w:val="24"/>
          <w:lang w:val="uk-UA"/>
        </w:rPr>
        <w:t xml:space="preserve">часові відтинки найбільшого навантаження на транспортну систему міста; </w:t>
      </w:r>
    </w:p>
    <w:p w:rsidR="006B3408" w:rsidRPr="0068088A" w:rsidRDefault="006B3408" w:rsidP="0068088A">
      <w:pPr>
        <w:pStyle w:val="a3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68088A">
        <w:rPr>
          <w:rFonts w:ascii="Times New Roman" w:hAnsi="Times New Roman"/>
          <w:sz w:val="24"/>
          <w:szCs w:val="24"/>
          <w:lang w:val="uk-UA"/>
        </w:rPr>
        <w:t xml:space="preserve">забезпечити вчасне розміщення на офіційних сторінках факультетів </w:t>
      </w:r>
      <w:proofErr w:type="spellStart"/>
      <w:r w:rsidRPr="0068088A">
        <w:rPr>
          <w:rFonts w:ascii="Times New Roman" w:hAnsi="Times New Roman"/>
          <w:sz w:val="24"/>
          <w:szCs w:val="24"/>
          <w:lang w:val="uk-UA"/>
        </w:rPr>
        <w:t>вебсайту</w:t>
      </w:r>
      <w:proofErr w:type="spellEnd"/>
      <w:r w:rsidRPr="0068088A">
        <w:rPr>
          <w:rFonts w:ascii="Times New Roman" w:hAnsi="Times New Roman"/>
          <w:sz w:val="24"/>
          <w:szCs w:val="24"/>
          <w:lang w:val="uk-UA"/>
        </w:rPr>
        <w:t xml:space="preserve"> університету змін у розкладі занять з обов’язковим розміщенням ідентифікаторів і паролів в </w:t>
      </w:r>
      <w:r w:rsidRPr="0068088A">
        <w:rPr>
          <w:rFonts w:ascii="Times New Roman" w:hAnsi="Times New Roman"/>
          <w:sz w:val="24"/>
          <w:szCs w:val="24"/>
          <w:lang w:val="en-US"/>
        </w:rPr>
        <w:t>zoom</w:t>
      </w:r>
      <w:r w:rsidRPr="0068088A">
        <w:rPr>
          <w:rFonts w:ascii="Times New Roman" w:hAnsi="Times New Roman"/>
          <w:sz w:val="24"/>
          <w:szCs w:val="24"/>
          <w:lang w:val="uk-UA"/>
        </w:rPr>
        <w:t xml:space="preserve"> та інформування про це науково-педагогічних працівників і здобувачів вищої освіти через відповідні інформаційні канали;</w:t>
      </w:r>
    </w:p>
    <w:p w:rsidR="006B3408" w:rsidRPr="0068088A" w:rsidRDefault="006B3408" w:rsidP="0068088A">
      <w:pPr>
        <w:pStyle w:val="a3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68088A">
        <w:rPr>
          <w:rFonts w:ascii="Times New Roman" w:hAnsi="Times New Roman"/>
          <w:sz w:val="24"/>
          <w:szCs w:val="24"/>
          <w:lang w:val="uk-UA"/>
        </w:rPr>
        <w:t>забезпечити вчасне відправлення відповідальними особами на факультетах відеозаписів освітніх компонентів, проведених у дистанційному режимі.</w:t>
      </w:r>
    </w:p>
    <w:p w:rsidR="006B3408" w:rsidRPr="0068088A" w:rsidRDefault="006B3408" w:rsidP="0068088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68088A">
        <w:rPr>
          <w:rStyle w:val="a4"/>
          <w:rFonts w:ascii="Times New Roman" w:hAnsi="Times New Roman"/>
          <w:b w:val="0"/>
          <w:bCs/>
          <w:sz w:val="24"/>
          <w:szCs w:val="24"/>
          <w:lang w:val="uk-UA"/>
        </w:rPr>
        <w:t xml:space="preserve">5. Завідувачці відділу аспірантури та докторантури </w:t>
      </w:r>
      <w:proofErr w:type="spellStart"/>
      <w:r w:rsidRPr="0068088A">
        <w:rPr>
          <w:rStyle w:val="a4"/>
          <w:rFonts w:ascii="Times New Roman" w:hAnsi="Times New Roman"/>
          <w:b w:val="0"/>
          <w:bCs/>
          <w:sz w:val="24"/>
          <w:szCs w:val="24"/>
          <w:lang w:val="uk-UA"/>
        </w:rPr>
        <w:t>Штепенко</w:t>
      </w:r>
      <w:proofErr w:type="spellEnd"/>
      <w:r w:rsidRPr="0068088A">
        <w:rPr>
          <w:rStyle w:val="a4"/>
          <w:rFonts w:ascii="Times New Roman" w:hAnsi="Times New Roman"/>
          <w:b w:val="0"/>
          <w:bCs/>
          <w:sz w:val="24"/>
          <w:szCs w:val="24"/>
          <w:lang w:val="uk-UA"/>
        </w:rPr>
        <w:t xml:space="preserve"> О. Г. забезпечити організацію проведення</w:t>
      </w:r>
      <w:r w:rsidRPr="0068088A">
        <w:rPr>
          <w:rFonts w:ascii="Times New Roman" w:hAnsi="Times New Roman"/>
          <w:sz w:val="24"/>
          <w:szCs w:val="24"/>
          <w:lang w:val="uk-UA"/>
        </w:rPr>
        <w:t>:</w:t>
      </w:r>
    </w:p>
    <w:p w:rsidR="006B3408" w:rsidRPr="0068088A" w:rsidRDefault="006B3408" w:rsidP="0068088A">
      <w:pPr>
        <w:pStyle w:val="a3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68088A">
        <w:rPr>
          <w:rFonts w:ascii="Times New Roman" w:hAnsi="Times New Roman"/>
          <w:sz w:val="24"/>
          <w:szCs w:val="24"/>
          <w:lang w:val="uk-UA"/>
        </w:rPr>
        <w:t>усіх занять з навчальних дисциплін циклу загальної підготовки в дистанційному режимі;</w:t>
      </w:r>
    </w:p>
    <w:p w:rsidR="006B3408" w:rsidRPr="0068088A" w:rsidRDefault="006B3408" w:rsidP="0068088A">
      <w:pPr>
        <w:pStyle w:val="a3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68088A">
        <w:rPr>
          <w:rFonts w:ascii="Times New Roman" w:hAnsi="Times New Roman"/>
          <w:sz w:val="24"/>
          <w:szCs w:val="24"/>
          <w:lang w:val="uk-UA"/>
        </w:rPr>
        <w:t xml:space="preserve">занять з навчальних дисциплін циклу професійної підготовки й вибіркових дисциплін в очному режимі за умови не більше 20 осіб на занятті. </w:t>
      </w:r>
    </w:p>
    <w:p w:rsidR="006B3408" w:rsidRPr="0068088A" w:rsidRDefault="006B3408" w:rsidP="0068088A">
      <w:pPr>
        <w:tabs>
          <w:tab w:val="left" w:pos="851"/>
        </w:tabs>
        <w:spacing w:after="0" w:line="240" w:lineRule="auto"/>
        <w:ind w:firstLine="567"/>
        <w:jc w:val="both"/>
        <w:rPr>
          <w:rStyle w:val="a4"/>
          <w:rFonts w:ascii="Times New Roman" w:hAnsi="Times New Roman"/>
          <w:sz w:val="24"/>
          <w:szCs w:val="24"/>
          <w:lang w:val="uk-UA"/>
        </w:rPr>
      </w:pPr>
      <w:r w:rsidRPr="0068088A">
        <w:rPr>
          <w:rStyle w:val="a4"/>
          <w:rFonts w:ascii="Times New Roman" w:hAnsi="Times New Roman"/>
          <w:b w:val="0"/>
          <w:sz w:val="24"/>
          <w:szCs w:val="24"/>
          <w:lang w:val="uk-UA"/>
        </w:rPr>
        <w:t xml:space="preserve">6. </w:t>
      </w:r>
      <w:proofErr w:type="spellStart"/>
      <w:r w:rsidRPr="0068088A">
        <w:rPr>
          <w:rStyle w:val="a4"/>
          <w:rFonts w:ascii="Times New Roman" w:hAnsi="Times New Roman"/>
          <w:b w:val="0"/>
          <w:sz w:val="24"/>
          <w:szCs w:val="24"/>
          <w:lang w:val="uk-UA"/>
        </w:rPr>
        <w:t>Проректорці</w:t>
      </w:r>
      <w:proofErr w:type="spellEnd"/>
      <w:r w:rsidRPr="0068088A">
        <w:rPr>
          <w:rStyle w:val="a4"/>
          <w:rFonts w:ascii="Times New Roman" w:hAnsi="Times New Roman"/>
          <w:b w:val="0"/>
          <w:sz w:val="24"/>
          <w:szCs w:val="24"/>
          <w:lang w:val="uk-UA"/>
        </w:rPr>
        <w:t xml:space="preserve"> з навчальної та науково-педагогічної роботи </w:t>
      </w:r>
      <w:proofErr w:type="spellStart"/>
      <w:r w:rsidRPr="0068088A">
        <w:rPr>
          <w:rStyle w:val="a4"/>
          <w:rFonts w:ascii="Times New Roman" w:hAnsi="Times New Roman"/>
          <w:b w:val="0"/>
          <w:sz w:val="24"/>
          <w:szCs w:val="24"/>
          <w:lang w:val="uk-UA"/>
        </w:rPr>
        <w:t>Мальчиковій</w:t>
      </w:r>
      <w:proofErr w:type="spellEnd"/>
      <w:r w:rsidRPr="0068088A">
        <w:rPr>
          <w:rStyle w:val="a4"/>
          <w:rFonts w:ascii="Times New Roman" w:hAnsi="Times New Roman"/>
          <w:b w:val="0"/>
          <w:sz w:val="24"/>
          <w:szCs w:val="24"/>
          <w:lang w:val="uk-UA"/>
        </w:rPr>
        <w:t xml:space="preserve"> Д.С. взяти під особистий контроль:</w:t>
      </w:r>
    </w:p>
    <w:p w:rsidR="006B3408" w:rsidRPr="0068088A" w:rsidRDefault="006B3408" w:rsidP="0068088A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Style w:val="a4"/>
          <w:rFonts w:ascii="Times New Roman" w:hAnsi="Times New Roman"/>
          <w:b w:val="0"/>
          <w:sz w:val="24"/>
          <w:szCs w:val="24"/>
          <w:lang w:val="uk-UA"/>
        </w:rPr>
      </w:pPr>
      <w:r w:rsidRPr="0068088A">
        <w:rPr>
          <w:rStyle w:val="a4"/>
          <w:rFonts w:ascii="Times New Roman" w:hAnsi="Times New Roman"/>
          <w:b w:val="0"/>
          <w:sz w:val="24"/>
          <w:szCs w:val="24"/>
          <w:lang w:val="uk-UA"/>
        </w:rPr>
        <w:t>проведення навчальних занять для здобувачів вищої освіти в дистанційному режимі для груп (потоків);</w:t>
      </w:r>
    </w:p>
    <w:p w:rsidR="006B3408" w:rsidRPr="0068088A" w:rsidRDefault="006B3408" w:rsidP="0068088A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68088A">
        <w:rPr>
          <w:rFonts w:ascii="Times New Roman" w:hAnsi="Times New Roman"/>
          <w:sz w:val="24"/>
          <w:szCs w:val="24"/>
          <w:lang w:val="uk-UA"/>
        </w:rPr>
        <w:t>проведення навчальних дисциплін в очному режимі;</w:t>
      </w:r>
    </w:p>
    <w:p w:rsidR="006B3408" w:rsidRPr="0068088A" w:rsidRDefault="006B3408" w:rsidP="0068088A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68088A">
        <w:rPr>
          <w:rFonts w:ascii="Times New Roman" w:hAnsi="Times New Roman"/>
          <w:sz w:val="24"/>
          <w:szCs w:val="24"/>
          <w:lang w:val="uk-UA"/>
        </w:rPr>
        <w:t>проведення акредитацій освітніх програм для учасників освітнього процесу в дистанційному режимі.</w:t>
      </w:r>
    </w:p>
    <w:p w:rsidR="006B3408" w:rsidRPr="0068088A" w:rsidRDefault="006B3408" w:rsidP="0068088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68088A">
        <w:rPr>
          <w:rFonts w:ascii="Times New Roman" w:hAnsi="Times New Roman"/>
          <w:sz w:val="24"/>
          <w:szCs w:val="24"/>
          <w:lang w:val="uk-UA"/>
        </w:rPr>
        <w:t xml:space="preserve">7. </w:t>
      </w:r>
      <w:proofErr w:type="spellStart"/>
      <w:r w:rsidRPr="0068088A">
        <w:rPr>
          <w:rFonts w:ascii="Times New Roman" w:hAnsi="Times New Roman"/>
          <w:sz w:val="24"/>
          <w:szCs w:val="24"/>
          <w:lang w:val="uk-UA"/>
        </w:rPr>
        <w:t>Проректорці</w:t>
      </w:r>
      <w:proofErr w:type="spellEnd"/>
      <w:r w:rsidRPr="0068088A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9155DD">
        <w:rPr>
          <w:rFonts w:ascii="Times New Roman" w:hAnsi="Times New Roman"/>
          <w:sz w:val="24"/>
          <w:szCs w:val="24"/>
          <w:lang w:val="uk-UA"/>
        </w:rPr>
        <w:t>з інноваційної, міжнародної, інвестиційної діяльності та науково-педагогічної роботи</w:t>
      </w:r>
      <w:r w:rsidRPr="0068088A">
        <w:rPr>
          <w:rFonts w:ascii="Times New Roman" w:hAnsi="Times New Roman"/>
          <w:sz w:val="24"/>
          <w:szCs w:val="24"/>
          <w:lang w:val="uk-UA"/>
        </w:rPr>
        <w:t xml:space="preserve"> Кушнір Н.О. забезпечити контроль за безперебійною роботою інформаційно-телекомунікаційної мережі університету в умовах зростання інтернет-трафіку.</w:t>
      </w:r>
    </w:p>
    <w:p w:rsidR="006B3408" w:rsidRPr="0068088A" w:rsidRDefault="006B3408" w:rsidP="0068088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68088A">
        <w:rPr>
          <w:rFonts w:ascii="Times New Roman" w:hAnsi="Times New Roman"/>
          <w:sz w:val="24"/>
          <w:szCs w:val="24"/>
          <w:lang w:val="uk-UA"/>
        </w:rPr>
        <w:t>8. Контроль за виконанням наказу залишаю за собою.</w:t>
      </w:r>
    </w:p>
    <w:p w:rsidR="006B3408" w:rsidRPr="0068088A" w:rsidRDefault="006B3408" w:rsidP="0068088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209"/>
        <w:gridCol w:w="2740"/>
        <w:gridCol w:w="3678"/>
      </w:tblGrid>
      <w:tr w:rsidR="006B3408" w:rsidRPr="0068088A" w:rsidTr="001B3755">
        <w:tc>
          <w:tcPr>
            <w:tcW w:w="3209" w:type="dxa"/>
          </w:tcPr>
          <w:p w:rsidR="006B3408" w:rsidRPr="0068088A" w:rsidRDefault="006B3408" w:rsidP="0068088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  <w:p w:rsidR="006B3408" w:rsidRPr="0068088A" w:rsidRDefault="006B3408" w:rsidP="0068088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8088A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Ректор</w:t>
            </w:r>
          </w:p>
        </w:tc>
        <w:tc>
          <w:tcPr>
            <w:tcW w:w="2740" w:type="dxa"/>
          </w:tcPr>
          <w:p w:rsidR="006B3408" w:rsidRPr="0068088A" w:rsidRDefault="006B3408" w:rsidP="0068088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678" w:type="dxa"/>
          </w:tcPr>
          <w:p w:rsidR="006B3408" w:rsidRPr="0068088A" w:rsidRDefault="006B3408" w:rsidP="0068088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8088A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Олександр СПІВАКОВСЬКИЙ</w:t>
            </w:r>
          </w:p>
        </w:tc>
      </w:tr>
    </w:tbl>
    <w:p w:rsidR="006B3408" w:rsidRPr="0068088A" w:rsidRDefault="006B3408" w:rsidP="0068088A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:rsidR="006B3408" w:rsidRDefault="006B3408" w:rsidP="0068088A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:rsidR="006B3408" w:rsidRPr="0068088A" w:rsidRDefault="006B3408" w:rsidP="0068088A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68088A">
        <w:rPr>
          <w:rFonts w:ascii="Times New Roman" w:hAnsi="Times New Roman"/>
          <w:bCs/>
          <w:sz w:val="24"/>
          <w:szCs w:val="24"/>
          <w:lang w:val="uk-UA"/>
        </w:rPr>
        <w:t xml:space="preserve">Максим </w:t>
      </w:r>
      <w:proofErr w:type="spellStart"/>
      <w:r w:rsidRPr="0068088A">
        <w:rPr>
          <w:rFonts w:ascii="Times New Roman" w:hAnsi="Times New Roman"/>
          <w:bCs/>
          <w:sz w:val="24"/>
          <w:szCs w:val="24"/>
          <w:lang w:val="uk-UA"/>
        </w:rPr>
        <w:t>Вінник</w:t>
      </w:r>
      <w:proofErr w:type="spellEnd"/>
    </w:p>
    <w:p w:rsidR="006B3408" w:rsidRPr="0068088A" w:rsidRDefault="006B3408" w:rsidP="0068088A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68088A">
        <w:rPr>
          <w:rFonts w:ascii="Times New Roman" w:hAnsi="Times New Roman"/>
          <w:bCs/>
          <w:sz w:val="24"/>
          <w:szCs w:val="24"/>
          <w:lang w:val="uk-UA"/>
        </w:rPr>
        <w:t>Дар</w:t>
      </w:r>
      <w:r w:rsidRPr="00CC6553">
        <w:rPr>
          <w:rFonts w:ascii="Times New Roman" w:hAnsi="Times New Roman"/>
          <w:bCs/>
          <w:sz w:val="24"/>
          <w:szCs w:val="24"/>
          <w:lang w:val="uk-UA"/>
        </w:rPr>
        <w:t>’</w:t>
      </w:r>
      <w:r w:rsidRPr="0068088A">
        <w:rPr>
          <w:rFonts w:ascii="Times New Roman" w:hAnsi="Times New Roman"/>
          <w:bCs/>
          <w:sz w:val="24"/>
          <w:szCs w:val="24"/>
          <w:lang w:val="uk-UA"/>
        </w:rPr>
        <w:t xml:space="preserve">я </w:t>
      </w:r>
      <w:proofErr w:type="spellStart"/>
      <w:r w:rsidRPr="0068088A">
        <w:rPr>
          <w:rFonts w:ascii="Times New Roman" w:hAnsi="Times New Roman"/>
          <w:bCs/>
          <w:sz w:val="24"/>
          <w:szCs w:val="24"/>
          <w:lang w:val="uk-UA"/>
        </w:rPr>
        <w:t>Мальчикова</w:t>
      </w:r>
      <w:proofErr w:type="spellEnd"/>
    </w:p>
    <w:p w:rsidR="006B3408" w:rsidRPr="0068088A" w:rsidRDefault="006B3408" w:rsidP="0068088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68088A">
        <w:rPr>
          <w:rFonts w:ascii="Times New Roman" w:hAnsi="Times New Roman"/>
          <w:bCs/>
          <w:sz w:val="24"/>
          <w:szCs w:val="24"/>
          <w:lang w:val="uk-UA"/>
        </w:rPr>
        <w:t>Ознайомити: проректорів, деканів факультетів, завідувачів кафедр, керівників відділів і служб</w:t>
      </w:r>
    </w:p>
    <w:sectPr w:rsidR="006B3408" w:rsidRPr="0068088A" w:rsidSect="0068088A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E67D8"/>
    <w:multiLevelType w:val="hybridMultilevel"/>
    <w:tmpl w:val="24705572"/>
    <w:lvl w:ilvl="0" w:tplc="2000000F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00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00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F486A52"/>
    <w:multiLevelType w:val="hybridMultilevel"/>
    <w:tmpl w:val="C1463C7C"/>
    <w:lvl w:ilvl="0" w:tplc="72163AB0">
      <w:start w:val="1"/>
      <w:numFmt w:val="decimal"/>
      <w:lvlText w:val="%1)"/>
      <w:lvlJc w:val="left"/>
      <w:pPr>
        <w:ind w:left="109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11C55F40"/>
    <w:multiLevelType w:val="hybridMultilevel"/>
    <w:tmpl w:val="87DEF3C6"/>
    <w:lvl w:ilvl="0" w:tplc="7FEE60D8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 w15:restartNumberingAfterBreak="0">
    <w:nsid w:val="265007FE"/>
    <w:multiLevelType w:val="hybridMultilevel"/>
    <w:tmpl w:val="76729332"/>
    <w:lvl w:ilvl="0" w:tplc="5E44CB7A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" w15:restartNumberingAfterBreak="0">
    <w:nsid w:val="28272C9D"/>
    <w:multiLevelType w:val="hybridMultilevel"/>
    <w:tmpl w:val="599656DC"/>
    <w:lvl w:ilvl="0" w:tplc="894CA3D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8C66C91"/>
    <w:multiLevelType w:val="hybridMultilevel"/>
    <w:tmpl w:val="68920206"/>
    <w:lvl w:ilvl="0" w:tplc="B31A6704">
      <w:start w:val="1"/>
      <w:numFmt w:val="decimal"/>
      <w:lvlText w:val="%1)"/>
      <w:lvlJc w:val="left"/>
      <w:pPr>
        <w:ind w:left="831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6" w15:restartNumberingAfterBreak="0">
    <w:nsid w:val="56165B65"/>
    <w:multiLevelType w:val="hybridMultilevel"/>
    <w:tmpl w:val="AE9E72D2"/>
    <w:lvl w:ilvl="0" w:tplc="F6D286E6">
      <w:start w:val="2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708B61A5"/>
    <w:multiLevelType w:val="hybridMultilevel"/>
    <w:tmpl w:val="BA18E346"/>
    <w:lvl w:ilvl="0" w:tplc="A27E2AFC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8" w15:restartNumberingAfterBreak="0">
    <w:nsid w:val="79631945"/>
    <w:multiLevelType w:val="hybridMultilevel"/>
    <w:tmpl w:val="C422F2DC"/>
    <w:lvl w:ilvl="0" w:tplc="2000000F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00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00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7"/>
  </w:num>
  <w:num w:numId="5">
    <w:abstractNumId w:val="5"/>
  </w:num>
  <w:num w:numId="6">
    <w:abstractNumId w:val="3"/>
  </w:num>
  <w:num w:numId="7">
    <w:abstractNumId w:val="2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8EF"/>
    <w:rsid w:val="000515A4"/>
    <w:rsid w:val="000619B2"/>
    <w:rsid w:val="00061A1C"/>
    <w:rsid w:val="00072733"/>
    <w:rsid w:val="000A66F6"/>
    <w:rsid w:val="000B1119"/>
    <w:rsid w:val="000D6EB7"/>
    <w:rsid w:val="000E6018"/>
    <w:rsid w:val="00185F12"/>
    <w:rsid w:val="001B3755"/>
    <w:rsid w:val="002308EF"/>
    <w:rsid w:val="00231C08"/>
    <w:rsid w:val="00274BFC"/>
    <w:rsid w:val="002C75CC"/>
    <w:rsid w:val="002D43A1"/>
    <w:rsid w:val="002D4D7D"/>
    <w:rsid w:val="002E30A6"/>
    <w:rsid w:val="003340FA"/>
    <w:rsid w:val="00341F1C"/>
    <w:rsid w:val="00342060"/>
    <w:rsid w:val="00357896"/>
    <w:rsid w:val="00393F52"/>
    <w:rsid w:val="003C6169"/>
    <w:rsid w:val="00416D54"/>
    <w:rsid w:val="00444944"/>
    <w:rsid w:val="00444E17"/>
    <w:rsid w:val="00460662"/>
    <w:rsid w:val="004625E8"/>
    <w:rsid w:val="004745AE"/>
    <w:rsid w:val="004A0391"/>
    <w:rsid w:val="004D4774"/>
    <w:rsid w:val="004D6AA1"/>
    <w:rsid w:val="004E5D3F"/>
    <w:rsid w:val="00591745"/>
    <w:rsid w:val="005F62F6"/>
    <w:rsid w:val="00605830"/>
    <w:rsid w:val="00635FD1"/>
    <w:rsid w:val="00673E37"/>
    <w:rsid w:val="00675CAD"/>
    <w:rsid w:val="0068088A"/>
    <w:rsid w:val="006B3408"/>
    <w:rsid w:val="006D052B"/>
    <w:rsid w:val="00792A7E"/>
    <w:rsid w:val="008754BF"/>
    <w:rsid w:val="008969FB"/>
    <w:rsid w:val="0091199A"/>
    <w:rsid w:val="009155DD"/>
    <w:rsid w:val="00981EBF"/>
    <w:rsid w:val="0099604C"/>
    <w:rsid w:val="009A36E9"/>
    <w:rsid w:val="009B3578"/>
    <w:rsid w:val="009E6F3D"/>
    <w:rsid w:val="00A1226F"/>
    <w:rsid w:val="00A21065"/>
    <w:rsid w:val="00A546FD"/>
    <w:rsid w:val="00A862E7"/>
    <w:rsid w:val="00A90E54"/>
    <w:rsid w:val="00AC2D36"/>
    <w:rsid w:val="00AC5D53"/>
    <w:rsid w:val="00AF7BC8"/>
    <w:rsid w:val="00B24270"/>
    <w:rsid w:val="00B4547D"/>
    <w:rsid w:val="00B75420"/>
    <w:rsid w:val="00BA1ECB"/>
    <w:rsid w:val="00BB3AA1"/>
    <w:rsid w:val="00C17C37"/>
    <w:rsid w:val="00CA4C73"/>
    <w:rsid w:val="00CB5C7F"/>
    <w:rsid w:val="00CC6553"/>
    <w:rsid w:val="00D01BB5"/>
    <w:rsid w:val="00D14E29"/>
    <w:rsid w:val="00D24484"/>
    <w:rsid w:val="00D5540D"/>
    <w:rsid w:val="00D62A83"/>
    <w:rsid w:val="00D63E9C"/>
    <w:rsid w:val="00D9583E"/>
    <w:rsid w:val="00E15632"/>
    <w:rsid w:val="00E326B6"/>
    <w:rsid w:val="00E73DD1"/>
    <w:rsid w:val="00EC3470"/>
    <w:rsid w:val="00EF4BB4"/>
    <w:rsid w:val="00EF6668"/>
    <w:rsid w:val="00EF7838"/>
    <w:rsid w:val="00F5238C"/>
    <w:rsid w:val="00F53973"/>
    <w:rsid w:val="00F75126"/>
    <w:rsid w:val="00FF4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BF322B"/>
  <w15:docId w15:val="{29ED6761-7768-486E-A9B3-A508ABB8A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5C7F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E30A6"/>
    <w:pPr>
      <w:ind w:left="720"/>
      <w:contextualSpacing/>
    </w:pPr>
  </w:style>
  <w:style w:type="character" w:styleId="a4">
    <w:name w:val="Strong"/>
    <w:basedOn w:val="a0"/>
    <w:uiPriority w:val="99"/>
    <w:qFormat/>
    <w:rsid w:val="004A0391"/>
    <w:rPr>
      <w:rFonts w:cs="Times New Roman"/>
      <w:b/>
    </w:rPr>
  </w:style>
  <w:style w:type="character" w:styleId="a5">
    <w:name w:val="Hyperlink"/>
    <w:basedOn w:val="a0"/>
    <w:uiPriority w:val="99"/>
    <w:rsid w:val="00D62A83"/>
    <w:rPr>
      <w:rFonts w:cs="Times New Roman"/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rsid w:val="00D62A83"/>
    <w:rPr>
      <w:rFonts w:cs="Times New Roman"/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rsid w:val="00D62A83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1021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1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oz.gov.ua/uploads/5/29355-oznaky_1703202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872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janix</cp:lastModifiedBy>
  <cp:revision>1</cp:revision>
  <cp:lastPrinted>2020-11-13T10:27:00Z</cp:lastPrinted>
  <dcterms:created xsi:type="dcterms:W3CDTF">2021-10-19T11:39:00Z</dcterms:created>
  <dcterms:modified xsi:type="dcterms:W3CDTF">2021-10-19T11:39:00Z</dcterms:modified>
</cp:coreProperties>
</file>